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7F" w:rsidRDefault="000F087F">
      <w:bookmarkStart w:id="0" w:name="_GoBack"/>
      <w:bookmarkEnd w:id="0"/>
    </w:p>
    <w:p w:rsidR="00974D40" w:rsidRDefault="00974D40"/>
    <w:p w:rsidR="00974D40" w:rsidRDefault="00974D40"/>
    <w:p w:rsidR="00273DC5" w:rsidRPr="00273DC5" w:rsidRDefault="00974D40" w:rsidP="00273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El Doctor D.</w:t>
      </w:r>
      <w:r w:rsidR="00BD7024">
        <w:rPr>
          <w:rFonts w:ascii="Arial" w:hAnsi="Arial" w:cs="Arial"/>
          <w:sz w:val="24"/>
        </w:rPr>
        <w:t xml:space="preserve"> Manuel Valdés Fernández es Cate</w:t>
      </w:r>
      <w:r>
        <w:rPr>
          <w:rFonts w:ascii="Arial" w:hAnsi="Arial" w:cs="Arial"/>
          <w:sz w:val="24"/>
        </w:rPr>
        <w:t>dr</w:t>
      </w:r>
      <w:r w:rsidR="00BD7024">
        <w:rPr>
          <w:rFonts w:ascii="Arial" w:hAnsi="Arial" w:cs="Arial"/>
          <w:sz w:val="24"/>
        </w:rPr>
        <w:t>á</w:t>
      </w:r>
      <w:r>
        <w:rPr>
          <w:rFonts w:ascii="Arial" w:hAnsi="Arial" w:cs="Arial"/>
          <w:sz w:val="24"/>
        </w:rPr>
        <w:t xml:space="preserve">tico de Historia del Arte de  la Universidad de León. Su trayectoria investigadora se ha centrado en el arte medieval, especialmente la arquitectura de ladrillo y el arte gótico, aunque también ha dedicado su atención a diversos aspectos del arte contemporáneo. Entre sus numerosas publicaciones cabría destacar </w:t>
      </w:r>
      <w:r>
        <w:rPr>
          <w:rFonts w:ascii="Arial" w:hAnsi="Arial" w:cs="Arial"/>
          <w:i/>
          <w:sz w:val="24"/>
        </w:rPr>
        <w:t xml:space="preserve">Arquitectura mudéjar en León y Castilla </w:t>
      </w:r>
      <w:r>
        <w:rPr>
          <w:rFonts w:ascii="Arial" w:hAnsi="Arial" w:cs="Arial"/>
          <w:sz w:val="24"/>
        </w:rPr>
        <w:t xml:space="preserve">(1981), </w:t>
      </w:r>
      <w:r>
        <w:rPr>
          <w:rFonts w:ascii="Arial" w:hAnsi="Arial" w:cs="Arial"/>
          <w:i/>
          <w:sz w:val="24"/>
        </w:rPr>
        <w:t xml:space="preserve">Una historia arquitectónica de la catedral de </w:t>
      </w:r>
      <w:r w:rsidRPr="00974D40">
        <w:rPr>
          <w:rFonts w:ascii="Arial" w:hAnsi="Arial" w:cs="Arial"/>
          <w:sz w:val="24"/>
        </w:rPr>
        <w:t>León</w:t>
      </w:r>
      <w:r>
        <w:rPr>
          <w:rFonts w:ascii="Arial" w:hAnsi="Arial" w:cs="Arial"/>
          <w:sz w:val="24"/>
        </w:rPr>
        <w:t xml:space="preserve"> (1994, en colaboración),</w:t>
      </w:r>
      <w:r w:rsidRPr="00273DC5">
        <w:rPr>
          <w:rFonts w:ascii="Arial" w:hAnsi="Arial" w:cs="Arial"/>
          <w:sz w:val="24"/>
        </w:rPr>
        <w:t xml:space="preserve"> </w:t>
      </w:r>
      <w:r w:rsidR="00273DC5" w:rsidRPr="00273DC5">
        <w:rPr>
          <w:rFonts w:ascii="Arial" w:hAnsi="Arial" w:cs="Arial"/>
          <w:sz w:val="24"/>
        </w:rPr>
        <w:t>“Arte hispanomusulmán, albañilería románica y arquitectura mudéjar en los reinos de Castilla y León</w:t>
      </w:r>
      <w:r w:rsidR="00273DC5" w:rsidRPr="00273DC5">
        <w:rPr>
          <w:rFonts w:ascii="Arial" w:hAnsi="Arial" w:cs="Arial"/>
          <w:smallCaps/>
          <w:sz w:val="24"/>
        </w:rPr>
        <w:t>”,</w:t>
      </w:r>
      <w:r w:rsidR="00273DC5" w:rsidRPr="00273DC5">
        <w:rPr>
          <w:rFonts w:ascii="Arial" w:hAnsi="Arial" w:cs="Arial"/>
          <w:i/>
          <w:sz w:val="24"/>
        </w:rPr>
        <w:t xml:space="preserve"> Congreso internacional sobre restauración del ladrillo, Sahagún, León (España</w:t>
      </w:r>
      <w:r w:rsidR="00273DC5">
        <w:rPr>
          <w:rFonts w:ascii="Arial" w:hAnsi="Arial" w:cs="Arial"/>
          <w:i/>
          <w:sz w:val="24"/>
        </w:rPr>
        <w:t xml:space="preserve">) </w:t>
      </w:r>
      <w:r w:rsidR="00273DC5">
        <w:rPr>
          <w:rFonts w:ascii="Arial" w:hAnsi="Arial" w:cs="Arial"/>
          <w:sz w:val="24"/>
        </w:rPr>
        <w:t xml:space="preserve">(2000), </w:t>
      </w:r>
      <w:r w:rsidR="00273DC5" w:rsidRPr="00273DC5">
        <w:rPr>
          <w:rFonts w:ascii="Arial" w:hAnsi="Arial" w:cs="Arial"/>
          <w:sz w:val="24"/>
        </w:rPr>
        <w:t>“Las artes y sus promotores en la época de Fernando III”</w:t>
      </w:r>
      <w:r w:rsidR="00273DC5">
        <w:rPr>
          <w:rFonts w:ascii="Arial" w:hAnsi="Arial" w:cs="Arial"/>
          <w:sz w:val="24"/>
        </w:rPr>
        <w:t xml:space="preserve"> en </w:t>
      </w:r>
      <w:r w:rsidR="00273DC5" w:rsidRPr="00273DC5">
        <w:rPr>
          <w:rFonts w:ascii="Arial" w:hAnsi="Arial" w:cs="Arial"/>
          <w:i/>
          <w:sz w:val="24"/>
        </w:rPr>
        <w:t>VIII Congreso de Estudios Medievales.</w:t>
      </w:r>
      <w:r w:rsidR="00BD7024">
        <w:rPr>
          <w:rFonts w:ascii="Arial" w:hAnsi="Arial" w:cs="Arial"/>
          <w:i/>
          <w:sz w:val="24"/>
        </w:rPr>
        <w:t xml:space="preserve"> </w:t>
      </w:r>
      <w:r w:rsidR="00273DC5" w:rsidRPr="00273DC5">
        <w:rPr>
          <w:rFonts w:ascii="Arial" w:hAnsi="Arial" w:cs="Arial"/>
          <w:i/>
          <w:sz w:val="24"/>
        </w:rPr>
        <w:t>Fernando III y su tiempo (120</w:t>
      </w:r>
      <w:r w:rsidR="00273DC5">
        <w:rPr>
          <w:rFonts w:ascii="Arial" w:hAnsi="Arial" w:cs="Arial"/>
          <w:i/>
          <w:sz w:val="24"/>
        </w:rPr>
        <w:t xml:space="preserve">1-1252) </w:t>
      </w:r>
      <w:r w:rsidR="00273DC5">
        <w:rPr>
          <w:rFonts w:ascii="Arial" w:hAnsi="Arial" w:cs="Arial"/>
          <w:sz w:val="24"/>
        </w:rPr>
        <w:t>(2003)</w:t>
      </w:r>
      <w:r w:rsidR="00A533CC">
        <w:rPr>
          <w:rFonts w:ascii="Arial" w:hAnsi="Arial" w:cs="Arial"/>
          <w:sz w:val="24"/>
        </w:rPr>
        <w:t xml:space="preserve">,  y </w:t>
      </w:r>
      <w:r w:rsidR="00A533CC" w:rsidRPr="00A533CC">
        <w:rPr>
          <w:rFonts w:ascii="Arial" w:hAnsi="Arial" w:cs="Arial"/>
          <w:i/>
          <w:sz w:val="24"/>
        </w:rPr>
        <w:t>Arquitectura y poder en el siglo XIII. Las catedrales góticas</w:t>
      </w:r>
      <w:r w:rsidR="00A533CC">
        <w:rPr>
          <w:rFonts w:ascii="Arial" w:hAnsi="Arial" w:cs="Arial"/>
          <w:sz w:val="24"/>
        </w:rPr>
        <w:t>, León, 2002</w:t>
      </w:r>
    </w:p>
    <w:p w:rsidR="00974D40" w:rsidRPr="00974D40" w:rsidRDefault="00974D40" w:rsidP="00974D40">
      <w:pPr>
        <w:spacing w:line="360" w:lineRule="auto"/>
        <w:jc w:val="both"/>
        <w:rPr>
          <w:rFonts w:ascii="Arial" w:hAnsi="Arial" w:cs="Arial"/>
          <w:sz w:val="24"/>
        </w:rPr>
      </w:pPr>
      <w:r w:rsidRPr="00974D40">
        <w:rPr>
          <w:rFonts w:ascii="Arial" w:hAnsi="Arial" w:cs="Arial"/>
          <w:sz w:val="24"/>
        </w:rPr>
        <w:t>Ha</w:t>
      </w:r>
      <w:r>
        <w:rPr>
          <w:rFonts w:ascii="Arial" w:hAnsi="Arial" w:cs="Arial"/>
          <w:sz w:val="24"/>
        </w:rPr>
        <w:t xml:space="preserve"> dirigido un gran número de proyectos de investigación y tesis doctorales, formando parte actualmente de varios </w:t>
      </w:r>
      <w:proofErr w:type="gramStart"/>
      <w:r>
        <w:rPr>
          <w:rFonts w:ascii="Arial" w:hAnsi="Arial" w:cs="Arial"/>
          <w:sz w:val="24"/>
        </w:rPr>
        <w:t>proyecto</w:t>
      </w:r>
      <w:proofErr w:type="gramEnd"/>
      <w:r>
        <w:rPr>
          <w:rFonts w:ascii="Arial" w:hAnsi="Arial" w:cs="Arial"/>
          <w:sz w:val="24"/>
        </w:rPr>
        <w:t xml:space="preserve"> sobre patronazgo artístico.</w:t>
      </w:r>
    </w:p>
    <w:sectPr w:rsidR="00974D40" w:rsidRPr="00974D40" w:rsidSect="00FB0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40"/>
    <w:rsid w:val="000F087F"/>
    <w:rsid w:val="00273DC5"/>
    <w:rsid w:val="00974D40"/>
    <w:rsid w:val="009F7F00"/>
    <w:rsid w:val="00A533CC"/>
    <w:rsid w:val="00BD7024"/>
    <w:rsid w:val="00F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C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C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2013-06-06T11:30:00Z</dcterms:created>
  <dcterms:modified xsi:type="dcterms:W3CDTF">2013-06-06T11:30:00Z</dcterms:modified>
</cp:coreProperties>
</file>